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PIC MEETING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Tuesday, November 14,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i w:val="1"/>
          <w:sz w:val="28"/>
          <w:szCs w:val="28"/>
        </w:rPr>
      </w:pPr>
      <w:r w:rsidDel="00000000" w:rsidR="00000000" w:rsidRPr="00000000">
        <w:rPr>
          <w:sz w:val="28"/>
          <w:szCs w:val="28"/>
          <w:rtl w:val="0"/>
        </w:rPr>
        <w:t xml:space="preserve">1.       </w:t>
      </w:r>
      <w:r w:rsidDel="00000000" w:rsidR="00000000" w:rsidRPr="00000000">
        <w:rPr>
          <w:b w:val="1"/>
          <w:sz w:val="28"/>
          <w:szCs w:val="28"/>
          <w:rtl w:val="0"/>
        </w:rPr>
        <w:t xml:space="preserve">Welcome -  </w:t>
      </w:r>
      <w:r w:rsidDel="00000000" w:rsidR="00000000" w:rsidRPr="00000000">
        <w:rPr>
          <w:i w:val="1"/>
          <w:sz w:val="28"/>
          <w:szCs w:val="28"/>
          <w:rtl w:val="0"/>
        </w:rPr>
        <w:t xml:space="preserve">Margie Rafferty-Criscione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8"/>
          <w:szCs w:val="28"/>
          <w:highlight w:val="white"/>
        </w:rPr>
      </w:pPr>
      <w:r w:rsidDel="00000000" w:rsidR="00000000" w:rsidRPr="00000000">
        <w:rPr>
          <w:sz w:val="28"/>
          <w:szCs w:val="28"/>
          <w:highlight w:val="white"/>
          <w:rtl w:val="0"/>
        </w:rPr>
        <w:t xml:space="preserve">2.</w:t>
      </w: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 District Update</w:t>
      </w:r>
    </w:p>
    <w:p w:rsidR="00000000" w:rsidDel="00000000" w:rsidP="00000000" w:rsidRDefault="00000000" w:rsidRPr="00000000">
      <w:pPr>
        <w:numPr>
          <w:ilvl w:val="0"/>
          <w:numId w:val="3"/>
        </w:numPr>
        <w:spacing w:line="480" w:lineRule="auto"/>
        <w:ind w:left="720" w:hanging="360"/>
        <w:contextualSpacing w:val="1"/>
        <w:rPr>
          <w:i w:val="1"/>
          <w:sz w:val="28"/>
          <w:szCs w:val="28"/>
        </w:rPr>
      </w:pPr>
      <w:hyperlink r:id="rId5">
        <w:r w:rsidDel="00000000" w:rsidR="00000000" w:rsidRPr="00000000">
          <w:rPr>
            <w:color w:val="1155cc"/>
            <w:sz w:val="28"/>
            <w:szCs w:val="28"/>
            <w:u w:val="single"/>
            <w:rtl w:val="0"/>
          </w:rPr>
          <w:t xml:space="preserve">Update on Boundary Realignment</w:t>
        </w:r>
      </w:hyperlink>
      <w:hyperlink r:id="rId6">
        <w:r w:rsidDel="00000000" w:rsidR="00000000" w:rsidRPr="00000000">
          <w:rPr>
            <w:i w:val="1"/>
            <w:color w:val="1155cc"/>
            <w:sz w:val="28"/>
            <w:szCs w:val="28"/>
            <w:u w:val="single"/>
            <w:rtl w:val="0"/>
          </w:rPr>
          <w:t xml:space="preserve"> </w:t>
        </w:r>
      </w:hyperlink>
      <w:r w:rsidDel="00000000" w:rsidR="00000000" w:rsidRPr="00000000">
        <w:rPr>
          <w:i w:val="1"/>
          <w:sz w:val="28"/>
          <w:szCs w:val="28"/>
          <w:rtl w:val="0"/>
        </w:rPr>
        <w:t xml:space="preserve">- Central Office Administration</w:t>
      </w:r>
    </w:p>
    <w:p w:rsidR="00000000" w:rsidDel="00000000" w:rsidP="00000000" w:rsidRDefault="00000000" w:rsidRPr="00000000">
      <w:pPr>
        <w:numPr>
          <w:ilvl w:val="0"/>
          <w:numId w:val="3"/>
        </w:numPr>
        <w:spacing w:line="240" w:lineRule="auto"/>
        <w:ind w:left="720" w:hanging="360"/>
        <w:contextualSpacing w:val="1"/>
        <w:rPr>
          <w:i w:val="1"/>
          <w:sz w:val="28"/>
          <w:szCs w:val="28"/>
        </w:rPr>
      </w:pPr>
      <w:hyperlink r:id="rId7">
        <w:r w:rsidDel="00000000" w:rsidR="00000000" w:rsidRPr="00000000">
          <w:rPr>
            <w:color w:val="1155cc"/>
            <w:sz w:val="28"/>
            <w:szCs w:val="28"/>
            <w:u w:val="single"/>
            <w:rtl w:val="0"/>
          </w:rPr>
          <w:t xml:space="preserve">Revisions to Elementary Report Cards</w:t>
        </w:r>
      </w:hyperlink>
      <w:r w:rsidDel="00000000" w:rsidR="00000000" w:rsidRPr="00000000">
        <w:rPr>
          <w:sz w:val="28"/>
          <w:szCs w:val="28"/>
          <w:rtl w:val="0"/>
        </w:rPr>
        <w:t xml:space="preserve">- </w:t>
      </w:r>
      <w:r w:rsidDel="00000000" w:rsidR="00000000" w:rsidRPr="00000000">
        <w:rPr>
          <w:i w:val="1"/>
          <w:sz w:val="28"/>
          <w:szCs w:val="28"/>
          <w:rtl w:val="0"/>
        </w:rPr>
        <w:t xml:space="preserve"> Mrs. Pickus, Mr. Dunn</w:t>
      </w:r>
    </w:p>
    <w:p w:rsidR="00000000" w:rsidDel="00000000" w:rsidP="00000000" w:rsidRDefault="00000000" w:rsidRPr="00000000">
      <w:pPr>
        <w:spacing w:line="240" w:lineRule="auto"/>
        <w:contextualSpacing w:val="0"/>
        <w:rPr>
          <w:i w:val="1"/>
          <w:sz w:val="28"/>
          <w:szCs w:val="28"/>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i w:val="1"/>
          <w:sz w:val="28"/>
          <w:szCs w:val="28"/>
        </w:rPr>
      </w:pPr>
      <w:r w:rsidDel="00000000" w:rsidR="00000000" w:rsidRPr="00000000">
        <w:rPr>
          <w:sz w:val="28"/>
          <w:szCs w:val="28"/>
          <w:rtl w:val="0"/>
        </w:rPr>
        <w:t xml:space="preserve">Update on busing issues</w:t>
      </w:r>
      <w:r w:rsidDel="00000000" w:rsidR="00000000" w:rsidRPr="00000000">
        <w:rPr>
          <w:i w:val="1"/>
          <w:sz w:val="28"/>
          <w:szCs w:val="28"/>
          <w:rtl w:val="0"/>
        </w:rPr>
        <w:t xml:space="preserve">- Mrs. Gallagher. It was reported that other than a few late buses all issues have been addressed, and everything is now working well with busing this school year.</w:t>
      </w:r>
    </w:p>
    <w:p w:rsidR="00000000" w:rsidDel="00000000" w:rsidP="00000000" w:rsidRDefault="00000000" w:rsidRPr="00000000">
      <w:pPr>
        <w:numPr>
          <w:ilvl w:val="0"/>
          <w:numId w:val="3"/>
        </w:numPr>
        <w:spacing w:line="240" w:lineRule="auto"/>
        <w:ind w:left="720" w:hanging="360"/>
        <w:contextualSpacing w:val="1"/>
        <w:rPr>
          <w:i w:val="1"/>
          <w:sz w:val="28"/>
          <w:szCs w:val="28"/>
          <w:u w:val="no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i w:val="1"/>
          <w:sz w:val="28"/>
          <w:szCs w:val="28"/>
        </w:rPr>
      </w:pPr>
      <w:r w:rsidDel="00000000" w:rsidR="00000000" w:rsidRPr="00000000">
        <w:rPr>
          <w:sz w:val="28"/>
          <w:szCs w:val="28"/>
          <w:rtl w:val="0"/>
        </w:rPr>
        <w:t xml:space="preserve">3</w:t>
      </w:r>
      <w:r w:rsidDel="00000000" w:rsidR="00000000" w:rsidRPr="00000000">
        <w:rPr>
          <w:sz w:val="28"/>
          <w:szCs w:val="28"/>
          <w:rtl w:val="0"/>
        </w:rPr>
        <w:t xml:space="preserve">.        </w:t>
      </w:r>
      <w:r w:rsidDel="00000000" w:rsidR="00000000" w:rsidRPr="00000000">
        <w:rPr>
          <w:b w:val="1"/>
          <w:sz w:val="28"/>
          <w:szCs w:val="28"/>
          <w:rtl w:val="0"/>
        </w:rPr>
        <w:t xml:space="preserve">MTFODL </w:t>
      </w:r>
      <w:r w:rsidDel="00000000" w:rsidR="00000000" w:rsidRPr="00000000">
        <w:rPr>
          <w:sz w:val="28"/>
          <w:szCs w:val="28"/>
          <w:rtl w:val="0"/>
        </w:rPr>
        <w:t xml:space="preserve">- </w:t>
      </w:r>
      <w:r w:rsidDel="00000000" w:rsidR="00000000" w:rsidRPr="00000000">
        <w:rPr>
          <w:i w:val="1"/>
          <w:sz w:val="28"/>
          <w:szCs w:val="28"/>
          <w:rtl w:val="0"/>
        </w:rPr>
        <w:t xml:space="preserve">Magaly Milton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222222"/>
          <w:sz w:val="28"/>
          <w:szCs w:val="28"/>
        </w:rPr>
      </w:pPr>
      <w:r w:rsidDel="00000000" w:rsidR="00000000" w:rsidRPr="00000000">
        <w:rPr>
          <w:i w:val="1"/>
          <w:sz w:val="28"/>
          <w:szCs w:val="28"/>
          <w:rtl w:val="0"/>
        </w:rPr>
        <w:t xml:space="preserve">1. Mee</w:t>
      </w:r>
      <w:r w:rsidDel="00000000" w:rsidR="00000000" w:rsidRPr="00000000">
        <w:rPr>
          <w:b w:val="1"/>
          <w:i w:val="1"/>
          <w:color w:val="222222"/>
          <w:sz w:val="28"/>
          <w:szCs w:val="28"/>
          <w:rtl w:val="0"/>
        </w:rPr>
        <w:t xml:space="preserve">t the BOE Candidates Night</w:t>
      </w:r>
      <w:r w:rsidDel="00000000" w:rsidR="00000000" w:rsidRPr="00000000">
        <w:rPr>
          <w:i w:val="1"/>
          <w:color w:val="222222"/>
          <w:sz w:val="28"/>
          <w:szCs w:val="28"/>
          <w:rtl w:val="0"/>
        </w:rPr>
        <w:t xml:space="preserve"> (October 19, 2017) - 7 out of the 8 candidates participated. Excellent turnout.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222222"/>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222222"/>
          <w:sz w:val="28"/>
          <w:szCs w:val="28"/>
        </w:rPr>
      </w:pPr>
      <w:r w:rsidDel="00000000" w:rsidR="00000000" w:rsidRPr="00000000">
        <w:rPr>
          <w:i w:val="1"/>
          <w:color w:val="222222"/>
          <w:sz w:val="28"/>
          <w:szCs w:val="28"/>
          <w:rtl w:val="0"/>
        </w:rPr>
        <w:t xml:space="preserve">2</w:t>
      </w:r>
      <w:r w:rsidDel="00000000" w:rsidR="00000000" w:rsidRPr="00000000">
        <w:rPr>
          <w:b w:val="1"/>
          <w:i w:val="1"/>
          <w:color w:val="222222"/>
          <w:sz w:val="28"/>
          <w:szCs w:val="28"/>
          <w:rtl w:val="0"/>
        </w:rPr>
        <w:t xml:space="preserve">. Next Parent Meeting - </w:t>
      </w:r>
      <w:r w:rsidDel="00000000" w:rsidR="00000000" w:rsidRPr="00000000">
        <w:rPr>
          <w:i w:val="1"/>
          <w:color w:val="222222"/>
          <w:sz w:val="28"/>
          <w:szCs w:val="28"/>
          <w:rtl w:val="0"/>
        </w:rPr>
        <w:t xml:space="preserve">November 28, 2017 at the Middletown Public Library (Large Conference Room), 7:00PM - 8:45PM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222222"/>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222222"/>
          <w:sz w:val="28"/>
          <w:szCs w:val="28"/>
        </w:rPr>
      </w:pPr>
      <w:r w:rsidDel="00000000" w:rsidR="00000000" w:rsidRPr="00000000">
        <w:rPr>
          <w:i w:val="1"/>
          <w:color w:val="222222"/>
          <w:sz w:val="28"/>
          <w:szCs w:val="28"/>
          <w:rtl w:val="0"/>
        </w:rPr>
        <w:t xml:space="preserve">3.</w:t>
      </w:r>
      <w:r w:rsidDel="00000000" w:rsidR="00000000" w:rsidRPr="00000000">
        <w:rPr>
          <w:b w:val="1"/>
          <w:i w:val="1"/>
          <w:color w:val="222222"/>
          <w:sz w:val="28"/>
          <w:szCs w:val="28"/>
          <w:rtl w:val="0"/>
        </w:rPr>
        <w:t xml:space="preserve"> New Jersey New Science Assessments - </w:t>
      </w:r>
      <w:r w:rsidDel="00000000" w:rsidR="00000000" w:rsidRPr="00000000">
        <w:rPr>
          <w:i w:val="1"/>
          <w:color w:val="222222"/>
          <w:sz w:val="28"/>
          <w:szCs w:val="28"/>
          <w:rtl w:val="0"/>
        </w:rPr>
        <w:t xml:space="preserve">Computer-based tests will have similar accessibility and accommodations features to the PARCC.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222222"/>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1"/>
          <w:color w:val="222222"/>
          <w:sz w:val="28"/>
          <w:szCs w:val="28"/>
        </w:rPr>
      </w:pPr>
      <w:r w:rsidDel="00000000" w:rsidR="00000000" w:rsidRPr="00000000">
        <w:rPr>
          <w:b w:val="1"/>
          <w:i w:val="1"/>
          <w:color w:val="222222"/>
          <w:sz w:val="28"/>
          <w:szCs w:val="28"/>
          <w:rtl w:val="0"/>
        </w:rPr>
        <w:t xml:space="preserve">NJ DOE Memo 11/7/17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color w:val="1155cc"/>
          <w:sz w:val="28"/>
          <w:szCs w:val="28"/>
          <w:u w:val="single"/>
        </w:rPr>
      </w:pPr>
      <w:r w:rsidDel="00000000" w:rsidR="00000000" w:rsidRPr="00000000">
        <w:fldChar w:fldCharType="begin"/>
        <w:instrText xml:space="preserve"> HYPERLINK "https://homeroom5.doe.state.nj.us/broadcasts/2017/NOV/08/17307/Update%20on%20New%20Jersey%E2%80%99s%20New%20Science%20Assessments.pdf" </w:instrText>
        <w:fldChar w:fldCharType="separate"/>
      </w:r>
      <w:r w:rsidDel="00000000" w:rsidR="00000000" w:rsidRPr="00000000">
        <w:rPr>
          <w:i w:val="1"/>
          <w:color w:val="1155cc"/>
          <w:sz w:val="28"/>
          <w:szCs w:val="28"/>
          <w:u w:val="single"/>
          <w:rtl w:val="0"/>
        </w:rPr>
        <w:t xml:space="preserve">https://homeroom5.doe.state.nj.us/broadcasts/2017/NOV/08/17307/Update%20on%20New%20Jersey’s%20New%20Science%20Assessments.pdf</w:t>
      </w:r>
    </w:p>
    <w:p w:rsidR="00000000" w:rsidDel="00000000" w:rsidP="00000000" w:rsidRDefault="00000000" w:rsidRPr="00000000">
      <w:pPr>
        <w:numPr>
          <w:ilvl w:val="0"/>
          <w:numId w:val="1"/>
        </w:numPr>
        <w:spacing w:line="240" w:lineRule="auto"/>
        <w:ind w:left="940" w:hanging="360"/>
        <w:contextualSpacing w:val="1"/>
        <w:rPr>
          <w:i w:val="1"/>
        </w:rPr>
      </w:pPr>
      <w:r w:rsidDel="00000000" w:rsidR="00000000" w:rsidRPr="00000000">
        <w:fldChar w:fldCharType="end"/>
      </w:r>
      <w:r w:rsidDel="00000000" w:rsidR="00000000" w:rsidRPr="00000000">
        <w:rPr>
          <w:i w:val="1"/>
          <w:color w:val="222222"/>
          <w:sz w:val="28"/>
          <w:szCs w:val="28"/>
          <w:rtl w:val="0"/>
        </w:rPr>
        <w:t xml:space="preserve">"Since both the NJSLSA-S and the DLM Science assessments will be field tests this year, changes in IEPs may not be necessary; however, each district should review their IEP procedures to determine where changes to the IEP may be needed. The NJDOE will provide additional guidance on IEPs and science assessments in the coming weeks."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8"/>
          <w:szCs w:val="28"/>
        </w:rPr>
      </w:pPr>
      <w:r w:rsidDel="00000000" w:rsidR="00000000" w:rsidRPr="00000000">
        <w:rPr>
          <w:sz w:val="28"/>
          <w:szCs w:val="28"/>
          <w:rtl w:val="0"/>
        </w:rPr>
        <w:t xml:space="preserve">4</w:t>
      </w:r>
      <w:r w:rsidDel="00000000" w:rsidR="00000000" w:rsidRPr="00000000">
        <w:rPr>
          <w:sz w:val="28"/>
          <w:szCs w:val="28"/>
          <w:rtl w:val="0"/>
        </w:rPr>
        <w:t xml:space="preserve">.       </w:t>
      </w:r>
      <w:r w:rsidDel="00000000" w:rsidR="00000000" w:rsidRPr="00000000">
        <w:rPr>
          <w:b w:val="1"/>
          <w:sz w:val="28"/>
          <w:szCs w:val="28"/>
          <w:rtl w:val="0"/>
        </w:rPr>
        <w:t xml:space="preserve"> Board of Education</w:t>
      </w:r>
      <w:r w:rsidDel="00000000" w:rsidR="00000000" w:rsidRPr="00000000">
        <w:rPr>
          <w:sz w:val="28"/>
          <w:szCs w:val="28"/>
          <w:rtl w:val="0"/>
        </w:rPr>
        <w:t xml:space="preserve"> - </w:t>
      </w:r>
      <w:r w:rsidDel="00000000" w:rsidR="00000000" w:rsidRPr="00000000">
        <w:rPr>
          <w:i w:val="1"/>
          <w:sz w:val="28"/>
          <w:szCs w:val="28"/>
          <w:rtl w:val="0"/>
        </w:rPr>
        <w:t xml:space="preserve">Sue Griffin - Sue took the opportunity to thank PIC for allowing her to be a part of this valuable resource. She wished the new reps to PIC from the BoE well. PIC wished her well, and she will be missed, as will Ernie Donnelly.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color w:val="222222"/>
          <w:sz w:val="24"/>
          <w:szCs w:val="24"/>
        </w:rPr>
      </w:pPr>
      <w:r w:rsidDel="00000000" w:rsidR="00000000" w:rsidRPr="00000000">
        <w:rPr>
          <w:sz w:val="28"/>
          <w:szCs w:val="28"/>
          <w:rtl w:val="0"/>
        </w:rPr>
        <w:t xml:space="preserve">5.        </w:t>
      </w:r>
      <w:r w:rsidDel="00000000" w:rsidR="00000000" w:rsidRPr="00000000">
        <w:rPr>
          <w:b w:val="1"/>
          <w:sz w:val="28"/>
          <w:szCs w:val="28"/>
          <w:rtl w:val="0"/>
        </w:rPr>
        <w:t xml:space="preserve">Old Business</w:t>
      </w:r>
      <w:r w:rsidDel="00000000" w:rsidR="00000000" w:rsidRPr="00000000">
        <w:rPr>
          <w:b w:val="1"/>
          <w:sz w:val="24"/>
          <w:szCs w:val="24"/>
          <w:rtl w:val="0"/>
        </w:rPr>
        <w:t xml:space="preserve"> -</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Reminder: $10 donation to discretionary fund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8"/>
          <w:szCs w:val="28"/>
        </w:rPr>
      </w:pPr>
      <w:r w:rsidDel="00000000" w:rsidR="00000000" w:rsidRPr="00000000">
        <w:rPr>
          <w:sz w:val="28"/>
          <w:szCs w:val="28"/>
          <w:rtl w:val="0"/>
        </w:rPr>
        <w:t xml:space="preserve">6</w:t>
      </w:r>
      <w:r w:rsidDel="00000000" w:rsidR="00000000" w:rsidRPr="00000000">
        <w:rPr>
          <w:sz w:val="28"/>
          <w:szCs w:val="28"/>
          <w:rtl w:val="0"/>
        </w:rPr>
        <w:t xml:space="preserve">.</w:t>
        <w:tab/>
      </w:r>
      <w:r w:rsidDel="00000000" w:rsidR="00000000" w:rsidRPr="00000000">
        <w:rPr>
          <w:b w:val="1"/>
          <w:sz w:val="28"/>
          <w:szCs w:val="28"/>
          <w:rtl w:val="0"/>
        </w:rPr>
        <w:t xml:space="preserve">New Business - Kortney Rose Foundation Fundraiser begins 11/20!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8"/>
          <w:szCs w:val="28"/>
        </w:rPr>
      </w:pPr>
      <w:r w:rsidDel="00000000" w:rsidR="00000000" w:rsidRPr="00000000">
        <w:rPr>
          <w:b w:val="1"/>
          <w:sz w:val="28"/>
          <w:szCs w:val="28"/>
          <w:rtl w:val="0"/>
        </w:rPr>
        <w:t xml:space="preserve">Next meeting will be December 12,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8"/>
          <w:szCs w:val="28"/>
        </w:rPr>
      </w:pPr>
      <w:r w:rsidDel="00000000" w:rsidR="00000000" w:rsidRPr="00000000">
        <w:rPr>
          <w:sz w:val="28"/>
          <w:szCs w:val="28"/>
          <w:rtl w:val="0"/>
        </w:rPr>
        <w:t xml:space="preserve">Possible topics to be covered include: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sz w:val="28"/>
          <w:szCs w:val="28"/>
        </w:rPr>
      </w:pPr>
      <w:r w:rsidDel="00000000" w:rsidR="00000000" w:rsidRPr="00000000">
        <w:rPr>
          <w:sz w:val="28"/>
          <w:szCs w:val="28"/>
          <w:rtl w:val="0"/>
        </w:rPr>
        <w:t xml:space="preserve">Update on Boundary Realignment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sz w:val="28"/>
          <w:szCs w:val="28"/>
        </w:rPr>
      </w:pPr>
      <w:r w:rsidDel="00000000" w:rsidR="00000000" w:rsidRPr="00000000">
        <w:rPr>
          <w:sz w:val="28"/>
          <w:szCs w:val="28"/>
          <w:rtl w:val="0"/>
        </w:rPr>
        <w:t xml:space="preserve">Update on the BCC/District AA degree initiative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sz w:val="28"/>
          <w:szCs w:val="28"/>
          <w:u w:val="none"/>
        </w:rPr>
      </w:pPr>
      <w:r w:rsidDel="00000000" w:rsidR="00000000" w:rsidRPr="00000000">
        <w:rPr>
          <w:sz w:val="28"/>
          <w:szCs w:val="28"/>
          <w:rtl w:val="0"/>
        </w:rPr>
        <w:t xml:space="preserve">Update on the MU/District initiative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sz w:val="28"/>
          <w:szCs w:val="28"/>
        </w:rPr>
      </w:pPr>
      <w:r w:rsidDel="00000000" w:rsidR="00000000" w:rsidRPr="00000000">
        <w:rPr>
          <w:sz w:val="28"/>
          <w:szCs w:val="28"/>
          <w:rtl w:val="0"/>
        </w:rPr>
        <w:t xml:space="preserve">++New++ segments of the meeting will be taped for social media sharing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color w:val="222222"/>
          <w:highlight w:val="white"/>
        </w:rPr>
      </w:pP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presentation/d/1bxoChK6nTqR0h--nCqVtKEDVL34D33ys-hMwymBQ84c/edit?usp=sharing" TargetMode="External"/><Relationship Id="rId6" Type="http://schemas.openxmlformats.org/officeDocument/2006/relationships/hyperlink" Target="https://docs.google.com/presentation/d/1bxoChK6nTqR0h--nCqVtKEDVL34D33ys-hMwymBQ84c/edit?usp=sharing" TargetMode="External"/><Relationship Id="rId7" Type="http://schemas.openxmlformats.org/officeDocument/2006/relationships/hyperlink" Target="https://docs.google.com/a/middletownk12.org/presentation/d/1-UYZedfzLWug7Jy5KChPE09Seg0jaAQqHE3ELbcHRVc/edit?usp=drivesdk" TargetMode="External"/></Relationships>
</file>